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5F0D" w14:textId="1BD8ED3E" w:rsidR="00BA0413" w:rsidRDefault="00BA0413" w:rsidP="00BA0413">
      <w:pPr>
        <w:spacing w:after="0"/>
        <w:rPr>
          <w:b/>
          <w:color w:val="943634" w:themeColor="accent2" w:themeShade="BF"/>
          <w:sz w:val="32"/>
          <w:szCs w:val="32"/>
        </w:rPr>
      </w:pPr>
      <w:bookmarkStart w:id="0" w:name="_Toc405656523"/>
      <w:r>
        <w:rPr>
          <w:b/>
          <w:color w:val="943634" w:themeColor="accent2" w:themeShade="BF"/>
          <w:sz w:val="32"/>
          <w:szCs w:val="32"/>
        </w:rPr>
        <w:t>Introduction to Family Gardens</w:t>
      </w:r>
    </w:p>
    <w:p w14:paraId="7C80AF6E" w14:textId="1919B495" w:rsidR="00BA0413" w:rsidRPr="005D77BA" w:rsidRDefault="006D3A04" w:rsidP="00BA0413">
      <w:pPr>
        <w:pStyle w:val="ListParagraph"/>
        <w:spacing w:line="276" w:lineRule="auto"/>
        <w:ind w:left="0"/>
        <w:contextualSpacing/>
        <w:rPr>
          <w:rFonts w:asciiTheme="minorHAnsi" w:hAnsiTheme="minorHAnsi"/>
          <w:sz w:val="24"/>
          <w:szCs w:val="24"/>
        </w:rPr>
      </w:pPr>
      <w:r>
        <w:rPr>
          <w:noProof/>
        </w:rPr>
        <w:drawing>
          <wp:anchor distT="0" distB="0" distL="114300" distR="114300" simplePos="0" relativeHeight="251671040" behindDoc="1" locked="0" layoutInCell="1" allowOverlap="1" wp14:anchorId="3B89BC68" wp14:editId="6984B8AF">
            <wp:simplePos x="0" y="0"/>
            <wp:positionH relativeFrom="column">
              <wp:posOffset>-517525</wp:posOffset>
            </wp:positionH>
            <wp:positionV relativeFrom="paragraph">
              <wp:posOffset>1219835</wp:posOffset>
            </wp:positionV>
            <wp:extent cx="3610610" cy="2405380"/>
            <wp:effectExtent l="0" t="0" r="8890" b="0"/>
            <wp:wrapTight wrapText="bothSides">
              <wp:wrapPolygon edited="0">
                <wp:start x="0" y="0"/>
                <wp:lineTo x="0" y="21383"/>
                <wp:lineTo x="21539" y="21383"/>
                <wp:lineTo x="21539" y="0"/>
                <wp:lineTo x="0" y="0"/>
              </wp:wrapPolygon>
            </wp:wrapTight>
            <wp:docPr id="4" name="Picture 4" descr="ewc_JohnsHopkinsFeast092015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c_JohnsHopkinsFeast0920154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0610"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1" locked="0" layoutInCell="1" allowOverlap="1" wp14:anchorId="774032CB" wp14:editId="7B0B9334">
            <wp:simplePos x="0" y="0"/>
            <wp:positionH relativeFrom="column">
              <wp:posOffset>3190875</wp:posOffset>
            </wp:positionH>
            <wp:positionV relativeFrom="paragraph">
              <wp:posOffset>1216025</wp:posOffset>
            </wp:positionV>
            <wp:extent cx="3611245" cy="2405380"/>
            <wp:effectExtent l="0" t="0" r="8255" b="0"/>
            <wp:wrapTight wrapText="bothSides">
              <wp:wrapPolygon edited="0">
                <wp:start x="0" y="0"/>
                <wp:lineTo x="0" y="21383"/>
                <wp:lineTo x="21535" y="21383"/>
                <wp:lineTo x="21535" y="0"/>
                <wp:lineTo x="0" y="0"/>
              </wp:wrapPolygon>
            </wp:wrapTight>
            <wp:docPr id="5" name="Picture 5" descr="ewc_JohnsHopkinsFeast092015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c_JohnsHopkinsFeast09201544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413" w:rsidRPr="005D77BA">
        <w:rPr>
          <w:rFonts w:asciiTheme="minorHAnsi" w:hAnsiTheme="minorHAnsi"/>
          <w:sz w:val="24"/>
          <w:szCs w:val="24"/>
        </w:rPr>
        <w:t xml:space="preserve">American Indian tribes and communities are disproportionately affected by high rates of diet related diseases including diabetes and obesity. These rates are a result of several factors including determinants such as poverty, food policies, and access to healthy foods including fresh fruits and vegetables. There has also been a nutritional shift from traditional to more processed foods in </w:t>
      </w:r>
      <w:r w:rsidR="000F1714">
        <w:rPr>
          <w:rFonts w:asciiTheme="minorHAnsi" w:hAnsiTheme="minorHAnsi"/>
          <w:sz w:val="24"/>
          <w:szCs w:val="24"/>
        </w:rPr>
        <w:t xml:space="preserve">the diets of many </w:t>
      </w:r>
      <w:r w:rsidR="00BA0413" w:rsidRPr="005D77BA">
        <w:rPr>
          <w:rFonts w:asciiTheme="minorHAnsi" w:hAnsiTheme="minorHAnsi"/>
          <w:sz w:val="24"/>
          <w:szCs w:val="24"/>
        </w:rPr>
        <w:t xml:space="preserve">American Indian </w:t>
      </w:r>
      <w:r w:rsidR="000F1714">
        <w:rPr>
          <w:rFonts w:asciiTheme="minorHAnsi" w:hAnsiTheme="minorHAnsi"/>
          <w:sz w:val="24"/>
          <w:szCs w:val="24"/>
        </w:rPr>
        <w:t xml:space="preserve">communities. </w:t>
      </w:r>
    </w:p>
    <w:p w14:paraId="6FD709EA" w14:textId="1B95DC5B" w:rsidR="00BA0413" w:rsidRPr="005D77BA" w:rsidRDefault="006D3A04" w:rsidP="006D3A04">
      <w:pPr>
        <w:pStyle w:val="ListParagraph"/>
        <w:tabs>
          <w:tab w:val="left" w:pos="6855"/>
        </w:tabs>
        <w:spacing w:line="276" w:lineRule="auto"/>
        <w:ind w:left="0"/>
        <w:contextualSpacing/>
        <w:rPr>
          <w:rFonts w:asciiTheme="minorHAnsi" w:hAnsiTheme="minorHAnsi"/>
          <w:sz w:val="24"/>
          <w:szCs w:val="24"/>
        </w:rPr>
      </w:pPr>
      <w:r>
        <w:rPr>
          <w:rFonts w:asciiTheme="minorHAnsi" w:hAnsiTheme="minorHAnsi"/>
          <w:sz w:val="24"/>
          <w:szCs w:val="24"/>
        </w:rPr>
        <w:tab/>
      </w:r>
    </w:p>
    <w:p w14:paraId="385D9173" w14:textId="406D408D" w:rsidR="00BA0413" w:rsidRDefault="00BA0413" w:rsidP="00BA0413">
      <w:pPr>
        <w:spacing w:after="0"/>
        <w:contextualSpacing/>
        <w:rPr>
          <w:sz w:val="24"/>
          <w:szCs w:val="24"/>
        </w:rPr>
      </w:pPr>
      <w:r w:rsidRPr="005D77BA">
        <w:rPr>
          <w:sz w:val="24"/>
          <w:szCs w:val="24"/>
        </w:rPr>
        <w:t>Histori</w:t>
      </w:r>
      <w:r>
        <w:rPr>
          <w:sz w:val="24"/>
          <w:szCs w:val="24"/>
        </w:rPr>
        <w:t xml:space="preserve">cally, many Native communities </w:t>
      </w:r>
      <w:r w:rsidRPr="005D77BA">
        <w:rPr>
          <w:sz w:val="24"/>
          <w:szCs w:val="24"/>
        </w:rPr>
        <w:t>grew their own foods including corn and squash. More recently, numerous public health agencies and tribal health departments are realizing the need for more culturally based programs that strengthen the connection between communities and their local food systems through activities such as community gardens and farming.</w:t>
      </w:r>
    </w:p>
    <w:p w14:paraId="5BCE7B52" w14:textId="61BE65EA" w:rsidR="000F1714" w:rsidRDefault="000F1714" w:rsidP="00BA0413">
      <w:pPr>
        <w:spacing w:after="0"/>
        <w:contextualSpacing/>
        <w:rPr>
          <w:sz w:val="24"/>
          <w:szCs w:val="24"/>
        </w:rPr>
      </w:pPr>
    </w:p>
    <w:p w14:paraId="6B5DCD4A" w14:textId="49437714" w:rsidR="000F1714" w:rsidRDefault="000F1714" w:rsidP="00BA0413">
      <w:pPr>
        <w:spacing w:after="0"/>
        <w:contextualSpacing/>
        <w:rPr>
          <w:sz w:val="24"/>
          <w:szCs w:val="24"/>
        </w:rPr>
      </w:pPr>
      <w:r>
        <w:rPr>
          <w:sz w:val="24"/>
          <w:szCs w:val="24"/>
        </w:rPr>
        <w:t>Click on the links below to:</w:t>
      </w:r>
    </w:p>
    <w:p w14:paraId="6D303BCA" w14:textId="52B97612" w:rsidR="000F1714" w:rsidRDefault="009367CC" w:rsidP="00BA0413">
      <w:pPr>
        <w:spacing w:after="0"/>
        <w:contextualSpacing/>
        <w:rPr>
          <w:sz w:val="24"/>
          <w:szCs w:val="24"/>
        </w:rPr>
      </w:pPr>
      <w:r w:rsidRPr="009367CC">
        <w:rPr>
          <w:noProof/>
          <w:sz w:val="24"/>
          <w:szCs w:val="24"/>
        </w:rPr>
        <w:drawing>
          <wp:anchor distT="0" distB="0" distL="114300" distR="114300" simplePos="0" relativeHeight="251667968" behindDoc="1" locked="0" layoutInCell="1" allowOverlap="1" wp14:anchorId="32640C09" wp14:editId="287E5A53">
            <wp:simplePos x="0" y="0"/>
            <wp:positionH relativeFrom="column">
              <wp:posOffset>0</wp:posOffset>
            </wp:positionH>
            <wp:positionV relativeFrom="paragraph">
              <wp:posOffset>42545</wp:posOffset>
            </wp:positionV>
            <wp:extent cx="1207770" cy="1476375"/>
            <wp:effectExtent l="0" t="0" r="0" b="9525"/>
            <wp:wrapTight wrapText="bothSides">
              <wp:wrapPolygon edited="0">
                <wp:start x="0" y="0"/>
                <wp:lineTo x="0" y="21461"/>
                <wp:lineTo x="21123" y="21461"/>
                <wp:lineTo x="21123" y="0"/>
                <wp:lineTo x="0" y="0"/>
              </wp:wrapPolygon>
            </wp:wrapTight>
            <wp:docPr id="1" name="Picture 1" descr="C:\Users\JHU ABQ\Pictures\Saved Pictures\FG in W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 ABQ\Pictures\Saved Pictures\FG in WM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bookmarkEnd w:id="1"/>
    </w:p>
    <w:p w14:paraId="512FB7F7" w14:textId="1A6D2946" w:rsidR="000F1714" w:rsidRDefault="000F1714" w:rsidP="00BA0413">
      <w:pPr>
        <w:spacing w:after="0"/>
        <w:contextualSpacing/>
        <w:rPr>
          <w:sz w:val="24"/>
          <w:szCs w:val="24"/>
        </w:rPr>
      </w:pPr>
      <w:r>
        <w:rPr>
          <w:sz w:val="24"/>
          <w:szCs w:val="24"/>
        </w:rPr>
        <w:t>Read how the White Mountain Apache Tribe developed Family Gardens in their communities.</w:t>
      </w:r>
    </w:p>
    <w:p w14:paraId="543D9D23" w14:textId="0379A582" w:rsidR="000F1714" w:rsidRDefault="000F1714" w:rsidP="00BA0413">
      <w:pPr>
        <w:spacing w:after="0"/>
        <w:contextualSpacing/>
        <w:rPr>
          <w:sz w:val="24"/>
          <w:szCs w:val="24"/>
        </w:rPr>
      </w:pPr>
    </w:p>
    <w:p w14:paraId="6A3CEFD5" w14:textId="50B84A8D" w:rsidR="009367CC" w:rsidRDefault="009367CC" w:rsidP="00BA0413">
      <w:pPr>
        <w:spacing w:after="0"/>
        <w:contextualSpacing/>
        <w:rPr>
          <w:sz w:val="24"/>
          <w:szCs w:val="24"/>
        </w:rPr>
      </w:pPr>
    </w:p>
    <w:p w14:paraId="3EC9BBBC" w14:textId="10C3279D" w:rsidR="009367CC" w:rsidRDefault="009367CC" w:rsidP="00BA0413">
      <w:pPr>
        <w:spacing w:after="0"/>
        <w:contextualSpacing/>
        <w:rPr>
          <w:sz w:val="24"/>
          <w:szCs w:val="24"/>
        </w:rPr>
      </w:pPr>
    </w:p>
    <w:p w14:paraId="5C33F0B7" w14:textId="7EC6C0CC" w:rsidR="009367CC" w:rsidRDefault="009367CC" w:rsidP="00BA0413">
      <w:pPr>
        <w:spacing w:after="0"/>
        <w:contextualSpacing/>
        <w:rPr>
          <w:sz w:val="24"/>
          <w:szCs w:val="24"/>
        </w:rPr>
      </w:pPr>
    </w:p>
    <w:p w14:paraId="4FA67904" w14:textId="3BCD568B" w:rsidR="009367CC" w:rsidRDefault="009367CC" w:rsidP="00BA0413">
      <w:pPr>
        <w:spacing w:after="0"/>
        <w:contextualSpacing/>
        <w:rPr>
          <w:sz w:val="24"/>
          <w:szCs w:val="24"/>
        </w:rPr>
      </w:pPr>
      <w:r>
        <w:rPr>
          <w:noProof/>
          <w:sz w:val="24"/>
          <w:szCs w:val="24"/>
        </w:rPr>
        <mc:AlternateContent>
          <mc:Choice Requires="wps">
            <w:drawing>
              <wp:anchor distT="0" distB="0" distL="114300" distR="114300" simplePos="0" relativeHeight="251657215" behindDoc="1" locked="0" layoutInCell="1" allowOverlap="1" wp14:anchorId="65F69DEF" wp14:editId="2E28222C">
                <wp:simplePos x="0" y="0"/>
                <wp:positionH relativeFrom="column">
                  <wp:posOffset>1257935</wp:posOffset>
                </wp:positionH>
                <wp:positionV relativeFrom="paragraph">
                  <wp:posOffset>164465</wp:posOffset>
                </wp:positionV>
                <wp:extent cx="451485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5148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F11B" id="Rectangle 2" o:spid="_x0000_s1026" style="position:absolute;margin-left:99.05pt;margin-top:12.95pt;width:355.5pt;height:39.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" fillcolor="#4f81bd [3204]" strokecolor="#243f60 [1604]" strokeweight="2pt"/>
            </w:pict>
          </mc:Fallback>
        </mc:AlternateContent>
      </w:r>
    </w:p>
    <w:p w14:paraId="6D30598A" w14:textId="1E2F741A" w:rsidR="000F1714" w:rsidRPr="006D3A04" w:rsidRDefault="000F1714" w:rsidP="009367CC">
      <w:pPr>
        <w:spacing w:after="0"/>
        <w:ind w:left="2160"/>
        <w:contextualSpacing/>
        <w:rPr>
          <w:b/>
          <w:color w:val="FFFFFF" w:themeColor="background1"/>
          <w:sz w:val="32"/>
          <w:szCs w:val="32"/>
        </w:rPr>
      </w:pPr>
      <w:r w:rsidRPr="006D3A04">
        <w:rPr>
          <w:color w:val="FFFFFF" w:themeColor="background1"/>
          <w:sz w:val="24"/>
          <w:szCs w:val="24"/>
        </w:rPr>
        <w:t>Complete interactive worksheets to vision and create a Family Garden program in your community.</w:t>
      </w:r>
    </w:p>
    <w:bookmarkEnd w:id="0"/>
    <w:p w14:paraId="06CA161C" w14:textId="14B07115" w:rsidR="00BA0413" w:rsidRDefault="00BA0413" w:rsidP="00BA0413">
      <w:pPr>
        <w:spacing w:after="0"/>
        <w:rPr>
          <w:b/>
          <w:color w:val="943634" w:themeColor="accent2" w:themeShade="BF"/>
          <w:sz w:val="32"/>
          <w:szCs w:val="32"/>
        </w:rPr>
      </w:pPr>
    </w:p>
    <w:p w14:paraId="781E7E56" w14:textId="3BFF4F49" w:rsidR="006D3A04" w:rsidRDefault="006D3A04" w:rsidP="00BA0413">
      <w:pPr>
        <w:spacing w:after="0"/>
        <w:rPr>
          <w:b/>
          <w:color w:val="943634" w:themeColor="accent2" w:themeShade="BF"/>
          <w:sz w:val="32"/>
          <w:szCs w:val="32"/>
        </w:rPr>
      </w:pPr>
    </w:p>
    <w:sectPr w:rsidR="006D3A04" w:rsidSect="00E4054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C659" w14:textId="77777777" w:rsidR="007A3C35" w:rsidRDefault="007A3C35" w:rsidP="0001217B">
      <w:pPr>
        <w:spacing w:after="0" w:line="240" w:lineRule="auto"/>
      </w:pPr>
      <w:r>
        <w:separator/>
      </w:r>
    </w:p>
  </w:endnote>
  <w:endnote w:type="continuationSeparator" w:id="0">
    <w:p w14:paraId="50F69C46" w14:textId="77777777" w:rsidR="007A3C35" w:rsidRDefault="007A3C35" w:rsidP="0001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57320"/>
      <w:docPartObj>
        <w:docPartGallery w:val="Page Numbers (Bottom of Page)"/>
        <w:docPartUnique/>
      </w:docPartObj>
    </w:sdtPr>
    <w:sdtEndPr>
      <w:rPr>
        <w:noProof/>
      </w:rPr>
    </w:sdtEndPr>
    <w:sdtContent>
      <w:p w14:paraId="4B2E7087" w14:textId="65E56086" w:rsidR="00A12F79" w:rsidRDefault="00A12F79">
        <w:pPr>
          <w:pStyle w:val="Footer"/>
          <w:jc w:val="right"/>
        </w:pPr>
        <w:r>
          <w:fldChar w:fldCharType="begin"/>
        </w:r>
        <w:r>
          <w:instrText xml:space="preserve"> PAGE   \* MERGEFORMAT </w:instrText>
        </w:r>
        <w:r>
          <w:fldChar w:fldCharType="separate"/>
        </w:r>
        <w:r w:rsidR="001158ED">
          <w:rPr>
            <w:noProof/>
          </w:rPr>
          <w:t>2</w:t>
        </w:r>
        <w:r>
          <w:rPr>
            <w:noProof/>
          </w:rPr>
          <w:fldChar w:fldCharType="end"/>
        </w:r>
      </w:p>
    </w:sdtContent>
  </w:sdt>
  <w:p w14:paraId="107EDCBB" w14:textId="77777777" w:rsidR="00A12F79" w:rsidRDefault="00A1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6367" w14:textId="77777777" w:rsidR="007A3C35" w:rsidRDefault="007A3C35" w:rsidP="0001217B">
      <w:pPr>
        <w:spacing w:after="0" w:line="240" w:lineRule="auto"/>
      </w:pPr>
      <w:r>
        <w:separator/>
      </w:r>
    </w:p>
  </w:footnote>
  <w:footnote w:type="continuationSeparator" w:id="0">
    <w:p w14:paraId="26BFB870" w14:textId="77777777" w:rsidR="007A3C35" w:rsidRDefault="007A3C35" w:rsidP="00012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29E3" w14:textId="77777777" w:rsidR="00A12F79" w:rsidRDefault="00A12F79">
    <w:pPr>
      <w:pStyle w:val="Header"/>
    </w:pPr>
    <w:r>
      <w:t>Family Gardens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25"/>
    <w:multiLevelType w:val="hybridMultilevel"/>
    <w:tmpl w:val="F656F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2C35F7"/>
    <w:multiLevelType w:val="hybridMultilevel"/>
    <w:tmpl w:val="7272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445B"/>
    <w:multiLevelType w:val="hybridMultilevel"/>
    <w:tmpl w:val="4E6C01B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02CCB"/>
    <w:multiLevelType w:val="hybridMultilevel"/>
    <w:tmpl w:val="3044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A59B7"/>
    <w:multiLevelType w:val="hybridMultilevel"/>
    <w:tmpl w:val="067A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6F4A"/>
    <w:multiLevelType w:val="hybridMultilevel"/>
    <w:tmpl w:val="F656F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6220F"/>
    <w:multiLevelType w:val="hybridMultilevel"/>
    <w:tmpl w:val="C6CAB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E682B"/>
    <w:multiLevelType w:val="hybridMultilevel"/>
    <w:tmpl w:val="728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63E13"/>
    <w:multiLevelType w:val="hybridMultilevel"/>
    <w:tmpl w:val="CF74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60A"/>
    <w:multiLevelType w:val="hybridMultilevel"/>
    <w:tmpl w:val="312AA30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601A8F"/>
    <w:multiLevelType w:val="hybridMultilevel"/>
    <w:tmpl w:val="1AF8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10E1"/>
    <w:multiLevelType w:val="hybridMultilevel"/>
    <w:tmpl w:val="755C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D41ED"/>
    <w:multiLevelType w:val="hybridMultilevel"/>
    <w:tmpl w:val="D3A4D3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742925BC"/>
    <w:multiLevelType w:val="hybridMultilevel"/>
    <w:tmpl w:val="9ED4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125B2"/>
    <w:multiLevelType w:val="hybridMultilevel"/>
    <w:tmpl w:val="E40C4566"/>
    <w:lvl w:ilvl="0" w:tplc="D9D8CE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5C1965"/>
    <w:multiLevelType w:val="hybridMultilevel"/>
    <w:tmpl w:val="91C82C5E"/>
    <w:lvl w:ilvl="0" w:tplc="CCA44626">
      <w:start w:val="16"/>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4"/>
  </w:num>
  <w:num w:numId="5">
    <w:abstractNumId w:val="4"/>
  </w:num>
  <w:num w:numId="6">
    <w:abstractNumId w:val="11"/>
  </w:num>
  <w:num w:numId="7">
    <w:abstractNumId w:val="10"/>
  </w:num>
  <w:num w:numId="8">
    <w:abstractNumId w:val="3"/>
  </w:num>
  <w:num w:numId="9">
    <w:abstractNumId w:val="13"/>
  </w:num>
  <w:num w:numId="10">
    <w:abstractNumId w:val="5"/>
  </w:num>
  <w:num w:numId="11">
    <w:abstractNumId w:val="1"/>
  </w:num>
  <w:num w:numId="12">
    <w:abstractNumId w:val="8"/>
  </w:num>
  <w:num w:numId="13">
    <w:abstractNumId w:val="9"/>
  </w:num>
  <w:num w:numId="14">
    <w:abstractNumId w:val="2"/>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7B"/>
    <w:rsid w:val="00000BE0"/>
    <w:rsid w:val="0001217B"/>
    <w:rsid w:val="00022379"/>
    <w:rsid w:val="00064455"/>
    <w:rsid w:val="00075A73"/>
    <w:rsid w:val="0007631F"/>
    <w:rsid w:val="000F1714"/>
    <w:rsid w:val="00102FFE"/>
    <w:rsid w:val="0010550F"/>
    <w:rsid w:val="001158ED"/>
    <w:rsid w:val="00122F48"/>
    <w:rsid w:val="00143F86"/>
    <w:rsid w:val="00145195"/>
    <w:rsid w:val="001A7E5A"/>
    <w:rsid w:val="001E7694"/>
    <w:rsid w:val="001F182B"/>
    <w:rsid w:val="0020260B"/>
    <w:rsid w:val="002157D1"/>
    <w:rsid w:val="00262DFC"/>
    <w:rsid w:val="002A05CE"/>
    <w:rsid w:val="002A7179"/>
    <w:rsid w:val="002C40C0"/>
    <w:rsid w:val="002D2229"/>
    <w:rsid w:val="002E2BBF"/>
    <w:rsid w:val="002F36C9"/>
    <w:rsid w:val="003027DB"/>
    <w:rsid w:val="0030361B"/>
    <w:rsid w:val="00314792"/>
    <w:rsid w:val="003402A7"/>
    <w:rsid w:val="0034303D"/>
    <w:rsid w:val="00344318"/>
    <w:rsid w:val="0036503E"/>
    <w:rsid w:val="00383024"/>
    <w:rsid w:val="003B2344"/>
    <w:rsid w:val="003B3162"/>
    <w:rsid w:val="003F06D2"/>
    <w:rsid w:val="0042410C"/>
    <w:rsid w:val="00424846"/>
    <w:rsid w:val="00463031"/>
    <w:rsid w:val="004B567F"/>
    <w:rsid w:val="004B6E3E"/>
    <w:rsid w:val="004C5A16"/>
    <w:rsid w:val="004E640D"/>
    <w:rsid w:val="00513088"/>
    <w:rsid w:val="0052468D"/>
    <w:rsid w:val="005273DA"/>
    <w:rsid w:val="00531B1D"/>
    <w:rsid w:val="005507C6"/>
    <w:rsid w:val="005915BE"/>
    <w:rsid w:val="00594A01"/>
    <w:rsid w:val="005A6109"/>
    <w:rsid w:val="005C418E"/>
    <w:rsid w:val="005D77BA"/>
    <w:rsid w:val="005F26E5"/>
    <w:rsid w:val="005F3A66"/>
    <w:rsid w:val="00634D72"/>
    <w:rsid w:val="00671504"/>
    <w:rsid w:val="00685486"/>
    <w:rsid w:val="00691D3D"/>
    <w:rsid w:val="006B0A1C"/>
    <w:rsid w:val="006D3A04"/>
    <w:rsid w:val="006D4BC9"/>
    <w:rsid w:val="006F0DCF"/>
    <w:rsid w:val="007074BA"/>
    <w:rsid w:val="00745D5B"/>
    <w:rsid w:val="00746686"/>
    <w:rsid w:val="00756334"/>
    <w:rsid w:val="00780D72"/>
    <w:rsid w:val="007973AF"/>
    <w:rsid w:val="007A3C35"/>
    <w:rsid w:val="007A4960"/>
    <w:rsid w:val="007C4DD3"/>
    <w:rsid w:val="007C6995"/>
    <w:rsid w:val="008512F2"/>
    <w:rsid w:val="008A1012"/>
    <w:rsid w:val="008A1837"/>
    <w:rsid w:val="008A32AA"/>
    <w:rsid w:val="008D4577"/>
    <w:rsid w:val="009354CF"/>
    <w:rsid w:val="009367CC"/>
    <w:rsid w:val="00945BE7"/>
    <w:rsid w:val="0098147A"/>
    <w:rsid w:val="00983C41"/>
    <w:rsid w:val="009B339A"/>
    <w:rsid w:val="009F3218"/>
    <w:rsid w:val="00A12F79"/>
    <w:rsid w:val="00A35BDB"/>
    <w:rsid w:val="00A6135B"/>
    <w:rsid w:val="00A65097"/>
    <w:rsid w:val="00A74D03"/>
    <w:rsid w:val="00A82230"/>
    <w:rsid w:val="00A8602D"/>
    <w:rsid w:val="00A9551B"/>
    <w:rsid w:val="00A95674"/>
    <w:rsid w:val="00AB111A"/>
    <w:rsid w:val="00AB627A"/>
    <w:rsid w:val="00AE7BC7"/>
    <w:rsid w:val="00B037A8"/>
    <w:rsid w:val="00B06FD8"/>
    <w:rsid w:val="00B4358F"/>
    <w:rsid w:val="00B618B9"/>
    <w:rsid w:val="00B665C4"/>
    <w:rsid w:val="00B77A23"/>
    <w:rsid w:val="00BA0413"/>
    <w:rsid w:val="00BB635B"/>
    <w:rsid w:val="00BC5BC3"/>
    <w:rsid w:val="00C16D6E"/>
    <w:rsid w:val="00C206A7"/>
    <w:rsid w:val="00CA38EB"/>
    <w:rsid w:val="00CA508D"/>
    <w:rsid w:val="00CC0D47"/>
    <w:rsid w:val="00CC4F81"/>
    <w:rsid w:val="00D23301"/>
    <w:rsid w:val="00D66141"/>
    <w:rsid w:val="00D958F1"/>
    <w:rsid w:val="00DF5B9D"/>
    <w:rsid w:val="00DF5CE7"/>
    <w:rsid w:val="00E10E6F"/>
    <w:rsid w:val="00E40547"/>
    <w:rsid w:val="00E70AC9"/>
    <w:rsid w:val="00EA33F1"/>
    <w:rsid w:val="00EB313A"/>
    <w:rsid w:val="00EC26C6"/>
    <w:rsid w:val="00EF3F2B"/>
    <w:rsid w:val="00F07389"/>
    <w:rsid w:val="00F20047"/>
    <w:rsid w:val="00F556E5"/>
    <w:rsid w:val="00F64161"/>
    <w:rsid w:val="00F71259"/>
    <w:rsid w:val="00F83064"/>
    <w:rsid w:val="00FC4A6D"/>
    <w:rsid w:val="00FD7ADE"/>
    <w:rsid w:val="00FE04D4"/>
    <w:rsid w:val="00FF6EF0"/>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FC412"/>
  <w15:docId w15:val="{DCF0A1DC-67DB-4391-82DB-8ABDB536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547"/>
    <w:pPr>
      <w:keepNext/>
      <w:keepLines/>
      <w:spacing w:after="0" w:line="240" w:lineRule="auto"/>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E40547"/>
    <w:pPr>
      <w:keepNext/>
      <w:keepLines/>
      <w:spacing w:after="0" w:line="240"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262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7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1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7B"/>
  </w:style>
  <w:style w:type="paragraph" w:styleId="Footer">
    <w:name w:val="footer"/>
    <w:basedOn w:val="Normal"/>
    <w:link w:val="FooterChar"/>
    <w:uiPriority w:val="99"/>
    <w:unhideWhenUsed/>
    <w:rsid w:val="0001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7B"/>
  </w:style>
  <w:style w:type="character" w:styleId="Hyperlink">
    <w:name w:val="Hyperlink"/>
    <w:basedOn w:val="DefaultParagraphFont"/>
    <w:uiPriority w:val="99"/>
    <w:unhideWhenUsed/>
    <w:rsid w:val="0036503E"/>
    <w:rPr>
      <w:color w:val="0000FF" w:themeColor="hyperlink"/>
      <w:u w:val="single"/>
    </w:rPr>
  </w:style>
  <w:style w:type="character" w:styleId="CommentReference">
    <w:name w:val="annotation reference"/>
    <w:basedOn w:val="DefaultParagraphFont"/>
    <w:uiPriority w:val="99"/>
    <w:semiHidden/>
    <w:unhideWhenUsed/>
    <w:rsid w:val="00685486"/>
    <w:rPr>
      <w:sz w:val="16"/>
      <w:szCs w:val="16"/>
    </w:rPr>
  </w:style>
  <w:style w:type="paragraph" w:styleId="CommentText">
    <w:name w:val="annotation text"/>
    <w:basedOn w:val="Normal"/>
    <w:link w:val="CommentTextChar"/>
    <w:uiPriority w:val="99"/>
    <w:semiHidden/>
    <w:unhideWhenUsed/>
    <w:rsid w:val="00685486"/>
    <w:pPr>
      <w:spacing w:line="240" w:lineRule="auto"/>
    </w:pPr>
    <w:rPr>
      <w:sz w:val="20"/>
      <w:szCs w:val="20"/>
    </w:rPr>
  </w:style>
  <w:style w:type="character" w:customStyle="1" w:styleId="CommentTextChar">
    <w:name w:val="Comment Text Char"/>
    <w:basedOn w:val="DefaultParagraphFont"/>
    <w:link w:val="CommentText"/>
    <w:uiPriority w:val="99"/>
    <w:semiHidden/>
    <w:rsid w:val="00685486"/>
    <w:rPr>
      <w:sz w:val="20"/>
      <w:szCs w:val="20"/>
    </w:rPr>
  </w:style>
  <w:style w:type="paragraph" w:styleId="CommentSubject">
    <w:name w:val="annotation subject"/>
    <w:basedOn w:val="CommentText"/>
    <w:next w:val="CommentText"/>
    <w:link w:val="CommentSubjectChar"/>
    <w:uiPriority w:val="99"/>
    <w:semiHidden/>
    <w:unhideWhenUsed/>
    <w:rsid w:val="00685486"/>
    <w:rPr>
      <w:b/>
      <w:bCs/>
    </w:rPr>
  </w:style>
  <w:style w:type="character" w:customStyle="1" w:styleId="CommentSubjectChar">
    <w:name w:val="Comment Subject Char"/>
    <w:basedOn w:val="CommentTextChar"/>
    <w:link w:val="CommentSubject"/>
    <w:uiPriority w:val="99"/>
    <w:semiHidden/>
    <w:rsid w:val="00685486"/>
    <w:rPr>
      <w:b/>
      <w:bCs/>
      <w:sz w:val="20"/>
      <w:szCs w:val="20"/>
    </w:rPr>
  </w:style>
  <w:style w:type="paragraph" w:styleId="BalloonText">
    <w:name w:val="Balloon Text"/>
    <w:basedOn w:val="Normal"/>
    <w:link w:val="BalloonTextChar"/>
    <w:uiPriority w:val="99"/>
    <w:semiHidden/>
    <w:unhideWhenUsed/>
    <w:rsid w:val="0068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86"/>
    <w:rPr>
      <w:rFonts w:ascii="Tahoma" w:hAnsi="Tahoma" w:cs="Tahoma"/>
      <w:sz w:val="16"/>
      <w:szCs w:val="16"/>
    </w:rPr>
  </w:style>
  <w:style w:type="character" w:customStyle="1" w:styleId="Heading1Char">
    <w:name w:val="Heading 1 Char"/>
    <w:basedOn w:val="DefaultParagraphFont"/>
    <w:link w:val="Heading1"/>
    <w:uiPriority w:val="9"/>
    <w:rsid w:val="00E40547"/>
    <w:rPr>
      <w:rFonts w:eastAsiaTheme="majorEastAsia" w:cstheme="majorBidi"/>
      <w:b/>
      <w:bCs/>
      <w:sz w:val="28"/>
      <w:szCs w:val="32"/>
    </w:rPr>
  </w:style>
  <w:style w:type="paragraph" w:styleId="Revision">
    <w:name w:val="Revision"/>
    <w:hidden/>
    <w:uiPriority w:val="99"/>
    <w:semiHidden/>
    <w:rsid w:val="004C5A16"/>
    <w:pPr>
      <w:spacing w:after="0" w:line="240" w:lineRule="auto"/>
    </w:pPr>
  </w:style>
  <w:style w:type="paragraph" w:styleId="NoSpacing">
    <w:name w:val="No Spacing"/>
    <w:uiPriority w:val="1"/>
    <w:qFormat/>
    <w:rsid w:val="00262DFC"/>
    <w:pPr>
      <w:spacing w:after="0" w:line="240" w:lineRule="auto"/>
    </w:pPr>
    <w:rPr>
      <w:rFonts w:ascii="Calibri" w:eastAsia="Calibri" w:hAnsi="Calibri" w:cs="Times New Roman"/>
    </w:rPr>
  </w:style>
  <w:style w:type="paragraph" w:styleId="Title">
    <w:name w:val="Title"/>
    <w:basedOn w:val="Normal"/>
    <w:link w:val="TitleChar"/>
    <w:qFormat/>
    <w:rsid w:val="00262DFC"/>
    <w:pPr>
      <w:spacing w:after="0" w:line="240" w:lineRule="auto"/>
      <w:jc w:val="center"/>
    </w:pPr>
    <w:rPr>
      <w:rFonts w:ascii="Times" w:eastAsia="Times" w:hAnsi="Times" w:cs="Times New Roman"/>
      <w:b/>
      <w:sz w:val="40"/>
      <w:szCs w:val="20"/>
      <w:u w:val="single"/>
    </w:rPr>
  </w:style>
  <w:style w:type="character" w:customStyle="1" w:styleId="TitleChar">
    <w:name w:val="Title Char"/>
    <w:basedOn w:val="DefaultParagraphFont"/>
    <w:link w:val="Title"/>
    <w:rsid w:val="00262DFC"/>
    <w:rPr>
      <w:rFonts w:ascii="Times" w:eastAsia="Times" w:hAnsi="Times" w:cs="Times New Roman"/>
      <w:b/>
      <w:sz w:val="40"/>
      <w:szCs w:val="20"/>
      <w:u w:val="single"/>
    </w:rPr>
  </w:style>
  <w:style w:type="character" w:customStyle="1" w:styleId="Heading2Char">
    <w:name w:val="Heading 2 Char"/>
    <w:basedOn w:val="DefaultParagraphFont"/>
    <w:link w:val="Heading2"/>
    <w:uiPriority w:val="9"/>
    <w:rsid w:val="00E40547"/>
    <w:rPr>
      <w:rFonts w:eastAsiaTheme="majorEastAsia" w:cstheme="majorBidi"/>
      <w:b/>
      <w:bCs/>
      <w:sz w:val="24"/>
      <w:szCs w:val="24"/>
    </w:rPr>
  </w:style>
  <w:style w:type="character" w:customStyle="1" w:styleId="Heading3Char">
    <w:name w:val="Heading 3 Char"/>
    <w:basedOn w:val="DefaultParagraphFont"/>
    <w:link w:val="Heading3"/>
    <w:uiPriority w:val="9"/>
    <w:rsid w:val="00262DF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40547"/>
    <w:pPr>
      <w:spacing w:before="480" w:line="276" w:lineRule="auto"/>
      <w:outlineLvl w:val="9"/>
    </w:pPr>
    <w:rPr>
      <w:rFonts w:asciiTheme="majorHAnsi" w:hAnsiTheme="majorHAnsi"/>
      <w:color w:val="365F91" w:themeColor="accent1" w:themeShade="BF"/>
      <w:szCs w:val="28"/>
      <w:lang w:eastAsia="ja-JP"/>
    </w:rPr>
  </w:style>
  <w:style w:type="paragraph" w:styleId="TOC1">
    <w:name w:val="toc 1"/>
    <w:basedOn w:val="Normal"/>
    <w:next w:val="Normal"/>
    <w:autoRedefine/>
    <w:uiPriority w:val="39"/>
    <w:unhideWhenUsed/>
    <w:rsid w:val="00A9551B"/>
    <w:pPr>
      <w:tabs>
        <w:tab w:val="right" w:leader="dot" w:pos="9350"/>
      </w:tabs>
      <w:spacing w:after="100"/>
      <w:jc w:val="center"/>
    </w:pPr>
  </w:style>
  <w:style w:type="paragraph" w:styleId="TOC2">
    <w:name w:val="toc 2"/>
    <w:basedOn w:val="Normal"/>
    <w:next w:val="Normal"/>
    <w:autoRedefine/>
    <w:uiPriority w:val="39"/>
    <w:unhideWhenUsed/>
    <w:rsid w:val="00E40547"/>
    <w:pPr>
      <w:spacing w:after="100"/>
      <w:ind w:left="220"/>
    </w:pPr>
  </w:style>
  <w:style w:type="paragraph" w:styleId="TOC3">
    <w:name w:val="toc 3"/>
    <w:basedOn w:val="Normal"/>
    <w:next w:val="Normal"/>
    <w:autoRedefine/>
    <w:uiPriority w:val="39"/>
    <w:unhideWhenUsed/>
    <w:rsid w:val="00E405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E7EB-3A21-4308-A3EE-F69AD4F2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 Carroll</dc:creator>
  <cp:lastModifiedBy>Reese Cuddy</cp:lastModifiedBy>
  <cp:revision>6</cp:revision>
  <dcterms:created xsi:type="dcterms:W3CDTF">2017-06-20T18:12:00Z</dcterms:created>
  <dcterms:modified xsi:type="dcterms:W3CDTF">2020-09-30T15:19:00Z</dcterms:modified>
</cp:coreProperties>
</file>